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D51" w:rsidRPr="00235936" w:rsidRDefault="005D1D51" w:rsidP="005D1D51">
      <w:pPr>
        <w:rPr>
          <w:rFonts w:ascii="Times New Roman" w:hAnsi="Times New Roman" w:cs="Times New Roman"/>
          <w:b/>
          <w:sz w:val="28"/>
          <w:szCs w:val="28"/>
        </w:rPr>
      </w:pPr>
      <w:r w:rsidRPr="00235936">
        <w:rPr>
          <w:rFonts w:ascii="Times New Roman" w:hAnsi="Times New Roman" w:cs="Times New Roman"/>
          <w:b/>
          <w:sz w:val="28"/>
          <w:szCs w:val="28"/>
        </w:rPr>
        <w:t>Сведения о ДОУ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"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Новошешминский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 xml:space="preserve"> детский сад "Теремок" 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Новошешминского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Татарстан"</w:t>
      </w:r>
    </w:p>
    <w:p w:rsidR="0078173F" w:rsidRDefault="005D1D51" w:rsidP="00781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Юридический адрес: 423190, Республика Татарстан, 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Новошешминский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 xml:space="preserve"> район,</w:t>
      </w:r>
    </w:p>
    <w:p w:rsidR="005D1D51" w:rsidRPr="0078173F" w:rsidRDefault="005D1D51" w:rsidP="00781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село Новошешминск, ул. </w:t>
      </w:r>
      <w:proofErr w:type="gramStart"/>
      <w:r w:rsidRPr="0078173F">
        <w:rPr>
          <w:rFonts w:ascii="Times New Roman" w:hAnsi="Times New Roman" w:cs="Times New Roman"/>
          <w:sz w:val="24"/>
          <w:szCs w:val="24"/>
        </w:rPr>
        <w:t>Советская</w:t>
      </w:r>
      <w:proofErr w:type="gramEnd"/>
      <w:r w:rsidRPr="0078173F">
        <w:rPr>
          <w:rFonts w:ascii="Times New Roman" w:hAnsi="Times New Roman" w:cs="Times New Roman"/>
          <w:sz w:val="24"/>
          <w:szCs w:val="24"/>
        </w:rPr>
        <w:t>, дом 82 б.</w:t>
      </w:r>
    </w:p>
    <w:p w:rsidR="0078173F" w:rsidRDefault="005D1D51" w:rsidP="00781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Фактический адрес: 423190, Республика Татарстан, 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Новошешминский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 xml:space="preserve"> район,</w:t>
      </w:r>
    </w:p>
    <w:p w:rsidR="0078173F" w:rsidRDefault="005D1D51" w:rsidP="00781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село Новошешминск, ул. </w:t>
      </w:r>
      <w:proofErr w:type="gramStart"/>
      <w:r w:rsidRPr="0078173F">
        <w:rPr>
          <w:rFonts w:ascii="Times New Roman" w:hAnsi="Times New Roman" w:cs="Times New Roman"/>
          <w:sz w:val="24"/>
          <w:szCs w:val="24"/>
        </w:rPr>
        <w:t>Советская</w:t>
      </w:r>
      <w:proofErr w:type="gramEnd"/>
      <w:r w:rsidRPr="0078173F">
        <w:rPr>
          <w:rFonts w:ascii="Times New Roman" w:hAnsi="Times New Roman" w:cs="Times New Roman"/>
          <w:sz w:val="24"/>
          <w:szCs w:val="24"/>
        </w:rPr>
        <w:t>, дом 82 б</w:t>
      </w:r>
      <w:r w:rsidR="0078173F">
        <w:rPr>
          <w:rFonts w:ascii="Times New Roman" w:hAnsi="Times New Roman" w:cs="Times New Roman"/>
          <w:sz w:val="24"/>
          <w:szCs w:val="24"/>
        </w:rPr>
        <w:t>.</w:t>
      </w:r>
    </w:p>
    <w:p w:rsidR="005D1D51" w:rsidRPr="0078173F" w:rsidRDefault="005D1D51" w:rsidP="00781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Руководитель учреждения: 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Файзуллина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 xml:space="preserve"> Резеда 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Харисовна</w:t>
      </w:r>
      <w:proofErr w:type="spellEnd"/>
    </w:p>
    <w:p w:rsidR="005D1D51" w:rsidRPr="0078173F" w:rsidRDefault="005D1D51" w:rsidP="00781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Год создания учреждения:  1930, реконструкция 2011 г. по программе «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Бэлэкэч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>»</w:t>
      </w:r>
    </w:p>
    <w:p w:rsidR="005D1D51" w:rsidRPr="0078173F" w:rsidRDefault="005D1D51" w:rsidP="00781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Форма собственности: муниципальная</w:t>
      </w:r>
    </w:p>
    <w:p w:rsidR="005D1D51" w:rsidRPr="0078173F" w:rsidRDefault="005D1D51" w:rsidP="0078173F">
      <w:pPr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Свидетельства: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а) свидетельство о внесении записи в Единый государственный реестр юридических лиц Серия 16 № 006662253 выдано 10.01.2013 года Межрайонной инспекцией Федеральной налоговой службы России №12 по РТ, ОГРН 1021607554341, дата регистрации 10.01.2013 года.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б) свидетельство о постановке на учет в налоговом органе юридического лица, Серия 16 № 004720124  выдано 28 апреля 2001 года Межрайонной инспекцией Федеральной налоговой службы России №12 по РТ (Территориальный участок по 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Новошеминскому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 xml:space="preserve"> району, 1631), присвоен ИНН 1631009871.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Документы, на основании которых ДОУ осуществляет свою деятельность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Устав МБДОУ "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Новошешминский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 xml:space="preserve"> детский сад "Теремок" 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Новошешминского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Татарстан", утвержден Постановлением Исполнительного комитета 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Новошешминского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 xml:space="preserve"> муниципального района РТ 12.10.2015 г. № 534, зарегистрирован </w:t>
      </w:r>
      <w:proofErr w:type="gramStart"/>
      <w:r w:rsidRPr="0078173F">
        <w:rPr>
          <w:rFonts w:ascii="Times New Roman" w:hAnsi="Times New Roman" w:cs="Times New Roman"/>
          <w:sz w:val="24"/>
          <w:szCs w:val="24"/>
        </w:rPr>
        <w:t>в МРИ</w:t>
      </w:r>
      <w:proofErr w:type="gramEnd"/>
      <w:r w:rsidRPr="0078173F">
        <w:rPr>
          <w:rFonts w:ascii="Times New Roman" w:hAnsi="Times New Roman" w:cs="Times New Roman"/>
          <w:sz w:val="24"/>
          <w:szCs w:val="24"/>
        </w:rPr>
        <w:t xml:space="preserve"> ФНС РФ №12 по РТ от19.10 2015 г.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Лицензия на </w:t>
      </w:r>
      <w:proofErr w:type="gramStart"/>
      <w:r w:rsidRPr="0078173F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78173F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деятельности: Серия 16 Л01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8173F">
        <w:rPr>
          <w:rFonts w:ascii="Times New Roman" w:hAnsi="Times New Roman" w:cs="Times New Roman"/>
          <w:sz w:val="24"/>
          <w:szCs w:val="24"/>
        </w:rPr>
        <w:t>№ 004971, регистрационный № 8931 от 28 октября 2016 г., срок действия - бессрочно, уровень (ступень) образования - дошкольное образование; вид образовательной программы – основная; нормативный срок освоения - 6 лет.</w:t>
      </w:r>
      <w:proofErr w:type="gramEnd"/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Учредитель:  муниципальное образование  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Новошешминский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 xml:space="preserve">  муниципальный район Республики Татарстан», в лице Исполнительного комитета 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Новошешминского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Адрес: 423190 Республика Татарстан, с. Новошешминск, ул. Советская, д. 80. Телефон: 8(84348)2-20-07, 2-31-00</w:t>
      </w:r>
      <w:r w:rsidRPr="0078173F">
        <w:rPr>
          <w:rFonts w:ascii="Times New Roman" w:hAnsi="Times New Roman" w:cs="Times New Roman"/>
          <w:sz w:val="24"/>
          <w:szCs w:val="24"/>
        </w:rPr>
        <w:br/>
        <w:t>Факс: 8(84348) 2-20-07,2-20-22 </w:t>
      </w:r>
      <w:r w:rsidRPr="0078173F">
        <w:rPr>
          <w:rFonts w:ascii="Times New Roman" w:hAnsi="Times New Roman" w:cs="Times New Roman"/>
          <w:sz w:val="24"/>
          <w:szCs w:val="24"/>
        </w:rPr>
        <w:br/>
        <w:t>Email: </w:t>
      </w:r>
      <w:hyperlink r:id="rId5" w:history="1">
        <w:r w:rsidRPr="0078173F">
          <w:rPr>
            <w:rStyle w:val="a4"/>
            <w:rFonts w:ascii="Times New Roman" w:hAnsi="Times New Roman" w:cs="Times New Roman"/>
            <w:sz w:val="24"/>
            <w:szCs w:val="24"/>
          </w:rPr>
          <w:t>chishma@tatar.ru</w:t>
        </w:r>
      </w:hyperlink>
      <w:r w:rsidRPr="0078173F">
        <w:rPr>
          <w:rFonts w:ascii="Times New Roman" w:hAnsi="Times New Roman" w:cs="Times New Roman"/>
          <w:sz w:val="24"/>
          <w:szCs w:val="24"/>
        </w:rPr>
        <w:t> Сайт: </w:t>
      </w:r>
      <w:hyperlink r:id="rId6" w:history="1">
        <w:r w:rsidRPr="0078173F">
          <w:rPr>
            <w:rStyle w:val="a4"/>
            <w:rFonts w:ascii="Times New Roman" w:hAnsi="Times New Roman" w:cs="Times New Roman"/>
            <w:sz w:val="24"/>
            <w:szCs w:val="24"/>
          </w:rPr>
          <w:t>http://novosheshminsk.tatarstan.ru/rus/novosheshminsk/administer/execute_commitee.htm</w:t>
        </w:r>
      </w:hyperlink>
      <w:r w:rsidRPr="0078173F">
        <w:rPr>
          <w:rFonts w:ascii="Times New Roman" w:hAnsi="Times New Roman" w:cs="Times New Roman"/>
          <w:sz w:val="24"/>
          <w:szCs w:val="24"/>
        </w:rPr>
        <w:t> 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lastRenderedPageBreak/>
        <w:t xml:space="preserve">Координация и регулирование деятельности детского сада осуществляет  «Отдел образования  исполнительного комитета  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Новошешминского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Адрес: 423190 Республика Татарстан 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Новошешминский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 xml:space="preserve"> район с. Новошешминск, ул. Советская, д.80,телефон  8(84348) 2-24-11,e-mail </w:t>
      </w:r>
      <w:hyperlink r:id="rId7" w:history="1">
        <w:r w:rsidRPr="0078173F">
          <w:rPr>
            <w:rStyle w:val="a4"/>
            <w:rFonts w:ascii="Times New Roman" w:hAnsi="Times New Roman" w:cs="Times New Roman"/>
            <w:sz w:val="24"/>
            <w:szCs w:val="24"/>
          </w:rPr>
          <w:t>roo2006@yandex.ru</w:t>
        </w:r>
      </w:hyperlink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Управление:  В своей деятельности Учреждение руководствуется законодательством Российской Федерации, в том числе: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   Законом РФ «Об образовании»;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   Законом РТ «О государственных языках республики Татарстан и других языках в РТ»;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  Уставом МБДОУ;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  Локальными актами МБДОУ.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Общая информация </w:t>
      </w:r>
    </w:p>
    <w:p w:rsidR="005D1D51" w:rsidRPr="0078173F" w:rsidRDefault="009475B2" w:rsidP="005D1D51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="005D1D51" w:rsidRPr="0078173F">
          <w:rPr>
            <w:rStyle w:val="a4"/>
            <w:rFonts w:ascii="Times New Roman" w:hAnsi="Times New Roman" w:cs="Times New Roman"/>
            <w:sz w:val="24"/>
            <w:szCs w:val="24"/>
          </w:rPr>
          <w:t>http://www.bus.gov.ru/public/agency/agency.html?agency=101792</w:t>
        </w:r>
      </w:hyperlink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Материально-техническое обеспечение и оснащенность образовательного процесса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 Образовательная деятельность осуществляется на площадях, закрепленных на праве оперативного управления, в соответствии с договором № 004 от 12.02.2009 г с  Палатой  земельных и имущественных отношений.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 Здание приспособленное, отопление и водоснабжение централизованное.                                                                                                    </w:t>
      </w:r>
      <w:r w:rsidR="0078173F">
        <w:rPr>
          <w:rFonts w:ascii="Times New Roman" w:hAnsi="Times New Roman" w:cs="Times New Roman"/>
          <w:sz w:val="24"/>
          <w:szCs w:val="24"/>
        </w:rPr>
        <w:t>                </w:t>
      </w:r>
      <w:r w:rsidRPr="0078173F">
        <w:rPr>
          <w:rFonts w:ascii="Times New Roman" w:hAnsi="Times New Roman" w:cs="Times New Roman"/>
          <w:sz w:val="24"/>
          <w:szCs w:val="24"/>
        </w:rPr>
        <w:t xml:space="preserve">       Общая площадь здания – 1520  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кв</w:t>
      </w:r>
      <w:proofErr w:type="gramStart"/>
      <w:r w:rsidRPr="0078173F">
        <w:rPr>
          <w:rFonts w:ascii="Times New Roman" w:hAnsi="Times New Roman" w:cs="Times New Roman"/>
          <w:sz w:val="24"/>
          <w:szCs w:val="24"/>
        </w:rPr>
        <w:t>.м</w:t>
      </w:r>
      <w:proofErr w:type="spellEnd"/>
      <w:proofErr w:type="gramEnd"/>
      <w:r w:rsidRPr="0078173F">
        <w:rPr>
          <w:rFonts w:ascii="Times New Roman" w:hAnsi="Times New Roman" w:cs="Times New Roman"/>
          <w:sz w:val="24"/>
          <w:szCs w:val="24"/>
        </w:rPr>
        <w:t>, занимаемая 427,5кв.м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Проектная наполняемость -50 детей, фактическая наполняемость-40 детей.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Справочный телефон: 8(84348) 22172</w:t>
      </w:r>
    </w:p>
    <w:p w:rsidR="005D1D51" w:rsidRPr="0078173F" w:rsidRDefault="005D1D51" w:rsidP="005D1D51">
      <w:pPr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Адрес электронной почты</w:t>
      </w:r>
      <w:r w:rsidRPr="0078173F">
        <w:rPr>
          <w:rFonts w:ascii="Times New Roman" w:hAnsi="Times New Roman" w:cs="Times New Roman"/>
          <w:b/>
          <w:sz w:val="24"/>
          <w:szCs w:val="24"/>
        </w:rPr>
        <w:t xml:space="preserve">: </w:t>
      </w:r>
      <w:hyperlink r:id="rId9" w:history="1">
        <w:r w:rsidRPr="0078173F">
          <w:rPr>
            <w:rStyle w:val="a4"/>
            <w:rFonts w:ascii="Times New Roman" w:hAnsi="Times New Roman" w:cs="Times New Roman"/>
            <w:b/>
            <w:sz w:val="24"/>
            <w:szCs w:val="24"/>
          </w:rPr>
          <w:t>rezeda.fajzullina.72@mail.ru</w:t>
        </w:r>
      </w:hyperlink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График работы учреждения:  понедельник – пятница  с 7.00– 17.30</w:t>
      </w:r>
    </w:p>
    <w:p w:rsidR="00B07FCF" w:rsidRPr="0078173F" w:rsidRDefault="005D1D51" w:rsidP="00B07FCF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Группы:  2 разновозрастные, 1 группа – младшая с 1 до 3 лет, 2 группа  –</w:t>
      </w:r>
      <w:r w:rsidR="0078173F">
        <w:rPr>
          <w:rFonts w:ascii="Times New Roman" w:hAnsi="Times New Roman" w:cs="Times New Roman"/>
          <w:sz w:val="24"/>
          <w:szCs w:val="24"/>
        </w:rPr>
        <w:t xml:space="preserve"> </w:t>
      </w:r>
      <w:r w:rsidRPr="0078173F">
        <w:rPr>
          <w:rFonts w:ascii="Times New Roman" w:hAnsi="Times New Roman" w:cs="Times New Roman"/>
          <w:sz w:val="24"/>
          <w:szCs w:val="24"/>
        </w:rPr>
        <w:t>старшая от 3 до 7 лет.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-- Нормативно - правовой статус: детский сад общеразвивающего вида.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-- режим деятельности: 5 дней, 10,5 часов.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-- технологии обучения (программы воспитания и развития):</w:t>
      </w:r>
    </w:p>
    <w:p w:rsidR="009475B2" w:rsidRPr="009475B2" w:rsidRDefault="009475B2" w:rsidP="009475B2">
      <w:pPr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9475B2">
        <w:rPr>
          <w:rFonts w:ascii="Times New Roman" w:eastAsia="Calibri" w:hAnsi="Times New Roman" w:cs="Times New Roman"/>
          <w:sz w:val="24"/>
          <w:szCs w:val="24"/>
        </w:rPr>
        <w:t xml:space="preserve">Программа воспитания и обучения в детском саду "От рождения до школы" под редакцией </w:t>
      </w:r>
      <w:proofErr w:type="spellStart"/>
      <w:r w:rsidRPr="009475B2">
        <w:rPr>
          <w:rFonts w:ascii="Times New Roman" w:eastAsia="Calibri" w:hAnsi="Times New Roman" w:cs="Times New Roman"/>
          <w:sz w:val="24"/>
          <w:szCs w:val="24"/>
        </w:rPr>
        <w:t>Н.Е.Вераксы</w:t>
      </w:r>
      <w:proofErr w:type="spellEnd"/>
      <w:r w:rsidRPr="009475B2">
        <w:rPr>
          <w:rFonts w:ascii="Times New Roman" w:eastAsia="Calibri" w:hAnsi="Times New Roman" w:cs="Times New Roman"/>
          <w:sz w:val="24"/>
          <w:szCs w:val="24"/>
        </w:rPr>
        <w:t>, Т.С. Комаровой, М.А. Васильевой.</w:t>
      </w:r>
    </w:p>
    <w:p w:rsidR="009475B2" w:rsidRPr="009475B2" w:rsidRDefault="009475B2" w:rsidP="009475B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дополняется национально-региональными особенностями, которые обогащают, углубляют и конкретизируют содержание задач федерального компонента. В ДОУ в соответствии с нормативно – правовыми документами  МО и Н РТ реализуется  </w:t>
      </w:r>
      <w:r w:rsidRPr="009475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«Региональная программа дошкольного образования» Р.К. </w:t>
      </w:r>
      <w:proofErr w:type="spellStart"/>
      <w:r w:rsidRPr="009475B2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Шаеховой</w:t>
      </w:r>
      <w:proofErr w:type="spellEnd"/>
      <w:r w:rsidRPr="00947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Программа «Обучение русскоязычных детей татарскому языку в детском саду» З.М. </w:t>
      </w:r>
      <w:proofErr w:type="spellStart"/>
      <w:r w:rsidRPr="009475B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Зариповой</w:t>
      </w:r>
      <w:proofErr w:type="spellEnd"/>
      <w:r w:rsidRPr="009475B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-- материально-техническое обеспечение:</w:t>
      </w:r>
    </w:p>
    <w:p w:rsidR="00B07FCF" w:rsidRPr="0078173F" w:rsidRDefault="0078173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 </w:t>
      </w:r>
      <w:r w:rsidR="00B07FCF" w:rsidRPr="0078173F">
        <w:rPr>
          <w:rFonts w:ascii="Times New Roman" w:hAnsi="Times New Roman" w:cs="Times New Roman"/>
          <w:sz w:val="24"/>
          <w:szCs w:val="24"/>
        </w:rPr>
        <w:t xml:space="preserve">Кабинет заведующей 11,4 </w:t>
      </w:r>
      <w:proofErr w:type="spellStart"/>
      <w:r w:rsidR="00B07FCF" w:rsidRPr="0078173F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B07FCF" w:rsidRPr="0078173F">
        <w:rPr>
          <w:rFonts w:ascii="Times New Roman" w:hAnsi="Times New Roman" w:cs="Times New Roman"/>
          <w:sz w:val="24"/>
          <w:szCs w:val="24"/>
        </w:rPr>
        <w:t>.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 Групповые комнаты по 46,5 - 63,4 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>.</w:t>
      </w:r>
    </w:p>
    <w:p w:rsidR="00B07FCF" w:rsidRPr="0078173F" w:rsidRDefault="0078173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 </w:t>
      </w:r>
      <w:r w:rsidR="00B07FCF" w:rsidRPr="0078173F">
        <w:rPr>
          <w:rFonts w:ascii="Times New Roman" w:hAnsi="Times New Roman" w:cs="Times New Roman"/>
          <w:sz w:val="24"/>
          <w:szCs w:val="24"/>
        </w:rPr>
        <w:t xml:space="preserve">Спальная комната по 65,0 - 51,4 </w:t>
      </w:r>
      <w:proofErr w:type="spellStart"/>
      <w:r w:rsidR="00B07FCF" w:rsidRPr="0078173F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B07FCF" w:rsidRPr="0078173F">
        <w:rPr>
          <w:rFonts w:ascii="Times New Roman" w:hAnsi="Times New Roman" w:cs="Times New Roman"/>
          <w:sz w:val="24"/>
          <w:szCs w:val="24"/>
        </w:rPr>
        <w:t>.</w:t>
      </w:r>
    </w:p>
    <w:p w:rsidR="00725857" w:rsidRPr="0078173F" w:rsidRDefault="00725857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725857" w:rsidRPr="0078173F" w:rsidTr="00725857">
        <w:tc>
          <w:tcPr>
            <w:tcW w:w="67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70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Наименование техники и оборудования</w:t>
            </w:r>
          </w:p>
        </w:tc>
        <w:tc>
          <w:tcPr>
            <w:tcW w:w="3191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725857" w:rsidRPr="0078173F" w:rsidTr="00725857">
        <w:tc>
          <w:tcPr>
            <w:tcW w:w="67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0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Телевизор</w:t>
            </w:r>
          </w:p>
        </w:tc>
        <w:tc>
          <w:tcPr>
            <w:tcW w:w="3191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25857" w:rsidRPr="0078173F" w:rsidTr="00725857">
        <w:tc>
          <w:tcPr>
            <w:tcW w:w="67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0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Музыкальный центр</w:t>
            </w:r>
          </w:p>
        </w:tc>
        <w:tc>
          <w:tcPr>
            <w:tcW w:w="3191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25857" w:rsidRPr="0078173F" w:rsidTr="00725857">
        <w:tc>
          <w:tcPr>
            <w:tcW w:w="67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70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Компьютер </w:t>
            </w:r>
          </w:p>
        </w:tc>
        <w:tc>
          <w:tcPr>
            <w:tcW w:w="3191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1+2 ноутбука</w:t>
            </w:r>
          </w:p>
        </w:tc>
      </w:tr>
      <w:tr w:rsidR="00725857" w:rsidRPr="0078173F" w:rsidTr="00725857">
        <w:tc>
          <w:tcPr>
            <w:tcW w:w="67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70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Принтер</w:t>
            </w:r>
          </w:p>
        </w:tc>
        <w:tc>
          <w:tcPr>
            <w:tcW w:w="3191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25857" w:rsidRPr="0078173F" w:rsidTr="00725857">
        <w:tc>
          <w:tcPr>
            <w:tcW w:w="67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70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</w:tc>
        <w:tc>
          <w:tcPr>
            <w:tcW w:w="3191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br/>
        <w:t>-- Предметно-развивающая среда: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1.Макросреда МБДОУ включает в себя</w:t>
      </w:r>
      <w:proofErr w:type="gramStart"/>
      <w:r w:rsidRPr="0078173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78173F">
        <w:rPr>
          <w:rFonts w:ascii="Times New Roman" w:hAnsi="Times New Roman" w:cs="Times New Roman"/>
          <w:sz w:val="24"/>
          <w:szCs w:val="24"/>
        </w:rPr>
        <w:t xml:space="preserve"> групповые комнаты, спальные комнаты, кабинет заведующей, игровая зона  по ПДД.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   * Кадровое обеспечение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   * Краткая характеристика педагогических кадров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   * По уровню образования - всего 5 педагогов.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25857" w:rsidRPr="0078173F" w:rsidTr="00725857">
        <w:tc>
          <w:tcPr>
            <w:tcW w:w="3190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3190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Незаконченное высшее образование</w:t>
            </w:r>
          </w:p>
        </w:tc>
        <w:tc>
          <w:tcPr>
            <w:tcW w:w="3191" w:type="dxa"/>
          </w:tcPr>
          <w:p w:rsidR="00725857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Средне-специальное образование</w:t>
            </w:r>
          </w:p>
        </w:tc>
      </w:tr>
      <w:tr w:rsidR="00725857" w:rsidRPr="0078173F" w:rsidTr="00725857">
        <w:tc>
          <w:tcPr>
            <w:tcW w:w="3190" w:type="dxa"/>
          </w:tcPr>
          <w:p w:rsidR="00725857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2</w:t>
            </w:r>
          </w:p>
        </w:tc>
        <w:tc>
          <w:tcPr>
            <w:tcW w:w="3190" w:type="dxa"/>
          </w:tcPr>
          <w:p w:rsidR="00725857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2</w:t>
            </w:r>
          </w:p>
        </w:tc>
        <w:tc>
          <w:tcPr>
            <w:tcW w:w="3191" w:type="dxa"/>
          </w:tcPr>
          <w:p w:rsidR="00725857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1</w:t>
            </w:r>
          </w:p>
        </w:tc>
      </w:tr>
    </w:tbl>
    <w:p w:rsidR="00B07FCF" w:rsidRPr="0078173F" w:rsidRDefault="00B07FCF" w:rsidP="00B07FCF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* Стаж работы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2518"/>
        <w:gridCol w:w="2410"/>
        <w:gridCol w:w="2410"/>
        <w:gridCol w:w="2268"/>
      </w:tblGrid>
      <w:tr w:rsidR="00275782" w:rsidRPr="0078173F" w:rsidTr="00275782">
        <w:tc>
          <w:tcPr>
            <w:tcW w:w="2518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от 1 до 5 лет</w:t>
            </w:r>
          </w:p>
        </w:tc>
        <w:tc>
          <w:tcPr>
            <w:tcW w:w="241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от 5 до 10 лет</w:t>
            </w:r>
          </w:p>
        </w:tc>
        <w:tc>
          <w:tcPr>
            <w:tcW w:w="241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от 15 до 25 лет</w:t>
            </w:r>
          </w:p>
        </w:tc>
        <w:tc>
          <w:tcPr>
            <w:tcW w:w="2268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свыше 25 лет</w:t>
            </w:r>
          </w:p>
        </w:tc>
      </w:tr>
      <w:tr w:rsidR="00275782" w:rsidRPr="0078173F" w:rsidTr="00275782">
        <w:tc>
          <w:tcPr>
            <w:tcW w:w="2518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 -</w:t>
            </w:r>
          </w:p>
        </w:tc>
        <w:tc>
          <w:tcPr>
            <w:tcW w:w="241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-</w:t>
            </w:r>
          </w:p>
        </w:tc>
        <w:tc>
          <w:tcPr>
            <w:tcW w:w="241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2</w:t>
            </w:r>
          </w:p>
        </w:tc>
        <w:tc>
          <w:tcPr>
            <w:tcW w:w="2268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3</w:t>
            </w:r>
          </w:p>
        </w:tc>
      </w:tr>
    </w:tbl>
    <w:p w:rsidR="00B07FCF" w:rsidRPr="0078173F" w:rsidRDefault="00B07FCF" w:rsidP="00B07FCF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* квалификационные категории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75782" w:rsidRPr="0078173F" w:rsidTr="00275782">
        <w:tc>
          <w:tcPr>
            <w:tcW w:w="2392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2393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1 категория</w:t>
            </w:r>
          </w:p>
        </w:tc>
        <w:tc>
          <w:tcPr>
            <w:tcW w:w="2393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2393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не аттестовано</w:t>
            </w:r>
          </w:p>
        </w:tc>
      </w:tr>
      <w:tr w:rsidR="00275782" w:rsidRPr="0078173F" w:rsidTr="00275782">
        <w:tc>
          <w:tcPr>
            <w:tcW w:w="2392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-</w:t>
            </w:r>
          </w:p>
        </w:tc>
        <w:tc>
          <w:tcPr>
            <w:tcW w:w="2393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   4</w:t>
            </w:r>
          </w:p>
        </w:tc>
        <w:tc>
          <w:tcPr>
            <w:tcW w:w="2393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1</w:t>
            </w:r>
          </w:p>
        </w:tc>
        <w:tc>
          <w:tcPr>
            <w:tcW w:w="2393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    -</w:t>
            </w:r>
          </w:p>
        </w:tc>
      </w:tr>
    </w:tbl>
    <w:p w:rsidR="00B07FCF" w:rsidRPr="0078173F" w:rsidRDefault="00B07FCF" w:rsidP="00B07FCF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* Комплектование групп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75782" w:rsidRPr="0078173F" w:rsidTr="00275782">
        <w:tc>
          <w:tcPr>
            <w:tcW w:w="319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Возрастная группа</w:t>
            </w:r>
          </w:p>
        </w:tc>
        <w:tc>
          <w:tcPr>
            <w:tcW w:w="319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Воспитатели</w:t>
            </w:r>
          </w:p>
        </w:tc>
        <w:tc>
          <w:tcPr>
            <w:tcW w:w="3191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Младший воспитатель</w:t>
            </w:r>
          </w:p>
        </w:tc>
      </w:tr>
      <w:tr w:rsidR="00275782" w:rsidRPr="0078173F" w:rsidTr="00275782">
        <w:tc>
          <w:tcPr>
            <w:tcW w:w="319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Младшая группа (1-3 лет</w:t>
            </w:r>
            <w:proofErr w:type="gramStart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3190" w:type="dxa"/>
          </w:tcPr>
          <w:p w:rsidR="00275782" w:rsidRPr="0078173F" w:rsidRDefault="00275782" w:rsidP="0027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Давлетгареева</w:t>
            </w:r>
            <w:proofErr w:type="spellEnd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Вера Михайловна</w:t>
            </w:r>
          </w:p>
          <w:p w:rsidR="00275782" w:rsidRPr="0078173F" w:rsidRDefault="00275782" w:rsidP="0027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Ралия</w:t>
            </w:r>
            <w:proofErr w:type="spellEnd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Исмагиловна</w:t>
            </w:r>
            <w:proofErr w:type="spellEnd"/>
          </w:p>
        </w:tc>
        <w:tc>
          <w:tcPr>
            <w:tcW w:w="3191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Адиева</w:t>
            </w:r>
            <w:proofErr w:type="spellEnd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275782" w:rsidRPr="0078173F" w:rsidTr="00275782">
        <w:tc>
          <w:tcPr>
            <w:tcW w:w="319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Старшая группа (3-7 лет)</w:t>
            </w:r>
          </w:p>
        </w:tc>
        <w:tc>
          <w:tcPr>
            <w:tcW w:w="3190" w:type="dxa"/>
          </w:tcPr>
          <w:p w:rsidR="00275782" w:rsidRPr="0078173F" w:rsidRDefault="00275782" w:rsidP="0027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Ралия</w:t>
            </w:r>
            <w:proofErr w:type="spellEnd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Исмагиловна</w:t>
            </w:r>
            <w:proofErr w:type="spellEnd"/>
          </w:p>
          <w:p w:rsidR="00275782" w:rsidRPr="0078173F" w:rsidRDefault="00275782" w:rsidP="0027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Мельникова Марина Николаевна</w:t>
            </w:r>
          </w:p>
        </w:tc>
        <w:tc>
          <w:tcPr>
            <w:tcW w:w="3191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Мухамадиева</w:t>
            </w:r>
            <w:proofErr w:type="spellEnd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Гольсиня</w:t>
            </w:r>
            <w:proofErr w:type="spellEnd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Альмухаметовна</w:t>
            </w:r>
            <w:proofErr w:type="spellEnd"/>
          </w:p>
        </w:tc>
      </w:tr>
    </w:tbl>
    <w:p w:rsidR="00B07FCF" w:rsidRPr="0078173F" w:rsidRDefault="00B07FCF" w:rsidP="00B07FCF">
      <w:pPr>
        <w:rPr>
          <w:rFonts w:ascii="Times New Roman" w:hAnsi="Times New Roman" w:cs="Times New Roman"/>
          <w:sz w:val="24"/>
          <w:szCs w:val="24"/>
        </w:rPr>
      </w:pPr>
    </w:p>
    <w:sectPr w:rsidR="00B07FCF" w:rsidRPr="007817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FCF"/>
    <w:rsid w:val="000B5A7A"/>
    <w:rsid w:val="00155360"/>
    <w:rsid w:val="001A4448"/>
    <w:rsid w:val="001B633E"/>
    <w:rsid w:val="001D1317"/>
    <w:rsid w:val="001F4378"/>
    <w:rsid w:val="00275782"/>
    <w:rsid w:val="00332A84"/>
    <w:rsid w:val="003C1397"/>
    <w:rsid w:val="0044778F"/>
    <w:rsid w:val="004E4B26"/>
    <w:rsid w:val="005D1D51"/>
    <w:rsid w:val="00725857"/>
    <w:rsid w:val="0078173F"/>
    <w:rsid w:val="00942C66"/>
    <w:rsid w:val="009475B2"/>
    <w:rsid w:val="00A44A0F"/>
    <w:rsid w:val="00B07FCF"/>
    <w:rsid w:val="00C52C87"/>
    <w:rsid w:val="00E5042D"/>
    <w:rsid w:val="00F37E04"/>
    <w:rsid w:val="00FB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D1D5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D1D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90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98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193069">
              <w:marLeft w:val="36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966404">
                  <w:marLeft w:val="0"/>
                  <w:marRight w:val="0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33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3900882">
          <w:marLeft w:val="-147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03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77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399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972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63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35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398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6141696">
              <w:marLeft w:val="0"/>
              <w:marRight w:val="0"/>
              <w:marTop w:val="210"/>
              <w:marBottom w:val="0"/>
              <w:divBdr>
                <w:top w:val="single" w:sz="6" w:space="11" w:color="D8D8D8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18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2054388">
          <w:marLeft w:val="0"/>
          <w:marRight w:val="0"/>
          <w:marTop w:val="480"/>
          <w:marBottom w:val="0"/>
          <w:divBdr>
            <w:top w:val="single" w:sz="6" w:space="2" w:color="D8D8D8"/>
            <w:left w:val="none" w:sz="0" w:space="0" w:color="auto"/>
            <w:bottom w:val="none" w:sz="0" w:space="4" w:color="auto"/>
            <w:right w:val="none" w:sz="0" w:space="0" w:color="auto"/>
          </w:divBdr>
        </w:div>
      </w:divsChild>
    </w:div>
    <w:div w:id="175689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9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us.gov.ru/public/agency/agency.html?agency=101792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oo2006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novosheshminsk.tatarstan.ru/rus/novosheshminsk/administer/execute_commitee.ht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adm.@chisma.qov.tatarstan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rezeda.fajzullina.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911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Енот</dc:creator>
  <cp:lastModifiedBy>Енот</cp:lastModifiedBy>
  <cp:revision>7</cp:revision>
  <dcterms:created xsi:type="dcterms:W3CDTF">2016-12-10T09:55:00Z</dcterms:created>
  <dcterms:modified xsi:type="dcterms:W3CDTF">2016-12-14T21:51:00Z</dcterms:modified>
</cp:coreProperties>
</file>